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27656" w:rsidRPr="00F1483F" w:rsidTr="00E61CB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C2765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</w:t>
            </w:r>
            <w:r w:rsidRPr="00C27656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ай  ауыл советы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Хакими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те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C27656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ҙ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урам,19 ,Ба</w:t>
            </w:r>
            <w:r w:rsidRPr="00C27656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ҡ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Кушнаренко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,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һы,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452244                         Тел.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факс.(34780)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cp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0880" cy="934085"/>
                  <wp:effectExtent l="19050" t="0" r="0" b="0"/>
                  <wp:docPr id="6" name="Рисунок 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656" w:rsidRPr="00C27656" w:rsidRDefault="00C27656" w:rsidP="00C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spacing w:after="0" w:line="192" w:lineRule="auto"/>
              <w:rPr>
                <w:rFonts w:ascii="Bash" w:eastAsia="Times New Roman" w:hAnsi="Bash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C27656">
              <w:rPr>
                <w:rFonts w:ascii="Bash" w:eastAsia="Times New Roman" w:hAnsi="Bash" w:cs="Times New Roman"/>
                <w:b/>
                <w:caps/>
                <w:spacing w:val="4"/>
                <w:sz w:val="8"/>
                <w:szCs w:val="20"/>
                <w:lang w:eastAsia="ru-RU"/>
              </w:rPr>
              <w:t xml:space="preserve"> </w:t>
            </w:r>
          </w:p>
          <w:p w:rsidR="00C27656" w:rsidRPr="00C27656" w:rsidRDefault="00C27656" w:rsidP="00C27656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администрация  </w:t>
            </w:r>
          </w:p>
          <w:p w:rsidR="00C27656" w:rsidRPr="00C27656" w:rsidRDefault="00C27656" w:rsidP="00C27656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C27656" w:rsidRPr="00C27656" w:rsidRDefault="00C27656" w:rsidP="00C27656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ул. Центральная, 19, с. Бака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ево</w:t>
            </w:r>
            <w:proofErr w:type="gramStart"/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,К</w:t>
            </w:r>
            <w:proofErr w:type="gramEnd"/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ушнаренковского района, Республики Башкортостан,452244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</w:t>
            </w:r>
            <w:proofErr w:type="gramStart"/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.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ф</w:t>
            </w:r>
            <w:proofErr w:type="gramEnd"/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акс(34780)</w:t>
            </w:r>
            <w:r w:rsidRPr="00C2765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5-51-33</w:t>
            </w:r>
          </w:p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16"/>
                <w:szCs w:val="16"/>
                <w:lang w:val="en-US"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C27656" w:rsidRPr="00F1483F" w:rsidTr="00E61CB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C27656" w:rsidRPr="00F1483F" w:rsidTr="00E61CBC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27656" w:rsidRPr="00C27656" w:rsidRDefault="00C27656" w:rsidP="00C27656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C27656" w:rsidRPr="00C27656" w:rsidRDefault="00C27656" w:rsidP="00C27656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27656" w:rsidRPr="00C27656" w:rsidRDefault="00C27656" w:rsidP="00C27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599" w:type="dxa"/>
        <w:tblInd w:w="108" w:type="dxa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161"/>
        <w:gridCol w:w="420"/>
        <w:gridCol w:w="714"/>
        <w:gridCol w:w="1417"/>
        <w:gridCol w:w="709"/>
        <w:gridCol w:w="360"/>
        <w:gridCol w:w="309"/>
      </w:tblGrid>
      <w:tr w:rsidR="00C27656" w:rsidRPr="00C27656" w:rsidTr="00E61CBC">
        <w:trPr>
          <w:cantSplit/>
          <w:trHeight w:val="319"/>
        </w:trPr>
        <w:tc>
          <w:tcPr>
            <w:tcW w:w="3969" w:type="dxa"/>
            <w:gridSpan w:val="6"/>
          </w:tcPr>
          <w:p w:rsidR="00C27656" w:rsidRPr="00C27656" w:rsidRDefault="00C27656" w:rsidP="00C2765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C27656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  <w:gridSpan w:val="2"/>
            <w:vMerge w:val="restart"/>
          </w:tcPr>
          <w:p w:rsidR="00C27656" w:rsidRPr="00C27656" w:rsidRDefault="005F6D7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  <w:r w:rsidRPr="005F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4" style="position:absolute;left:0;text-align:left;z-index:251663360;mso-position-horizontal-relative:margin;mso-position-vertical-relative:text" from="336.15pt,14.75pt" to="506.05pt,14.75pt" strokeweight=".7pt">
                  <w10:wrap anchorx="margin"/>
                </v:line>
              </w:pict>
            </w:r>
            <w:r w:rsidRPr="005F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3" style="position:absolute;left:0;text-align:left;z-index:25166233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5F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2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Pr="005F6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line id="_x0000_s1031" style="position:absolute;left:0;text-align:left;z-index:251660288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3929" w:type="dxa"/>
            <w:gridSpan w:val="6"/>
          </w:tcPr>
          <w:p w:rsidR="00C27656" w:rsidRPr="00C27656" w:rsidRDefault="00C27656" w:rsidP="00C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C27656" w:rsidRPr="00C27656" w:rsidTr="00E61CBC">
        <w:trPr>
          <w:gridBefore w:val="6"/>
          <w:gridAfter w:val="6"/>
          <w:wBefore w:w="3969" w:type="dxa"/>
          <w:wAfter w:w="3929" w:type="dxa"/>
          <w:cantSplit/>
          <w:trHeight w:val="303"/>
        </w:trPr>
        <w:tc>
          <w:tcPr>
            <w:tcW w:w="1701" w:type="dxa"/>
            <w:gridSpan w:val="2"/>
            <w:vMerge/>
            <w:vAlign w:val="center"/>
          </w:tcPr>
          <w:p w:rsidR="00C27656" w:rsidRPr="00C27656" w:rsidRDefault="00C27656" w:rsidP="00C276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</w:p>
        </w:tc>
      </w:tr>
      <w:tr w:rsidR="00C27656" w:rsidRPr="00C27656" w:rsidTr="00E61CBC">
        <w:trPr>
          <w:gridBefore w:val="6"/>
          <w:gridAfter w:val="6"/>
          <w:wBefore w:w="3969" w:type="dxa"/>
          <w:wAfter w:w="3929" w:type="dxa"/>
          <w:cantSplit/>
          <w:trHeight w:val="303"/>
        </w:trPr>
        <w:tc>
          <w:tcPr>
            <w:tcW w:w="1701" w:type="dxa"/>
            <w:gridSpan w:val="2"/>
            <w:vMerge/>
            <w:vAlign w:val="center"/>
          </w:tcPr>
          <w:p w:rsidR="00C27656" w:rsidRPr="00C27656" w:rsidRDefault="00C27656" w:rsidP="00C276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</w:p>
        </w:tc>
      </w:tr>
      <w:tr w:rsidR="00C27656" w:rsidRPr="00C27656" w:rsidTr="00E61CBC">
        <w:trPr>
          <w:cantSplit/>
          <w:trHeight w:val="219"/>
        </w:trPr>
        <w:tc>
          <w:tcPr>
            <w:tcW w:w="284" w:type="dxa"/>
          </w:tcPr>
          <w:p w:rsidR="00C27656" w:rsidRPr="00C27656" w:rsidRDefault="005F6D76" w:rsidP="00C276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F6D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>
                <v:line id="_x0000_s1035" style="position:absolute;left:0;text-align:left;z-index:251664384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153BA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"0</w:t>
            </w:r>
            <w:r w:rsidR="00153BA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153B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  <w:r w:rsidR="00153BA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ноябрь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F148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F148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C27656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й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37" w:type="dxa"/>
          </w:tcPr>
          <w:p w:rsidR="00C27656" w:rsidRPr="00C27656" w:rsidRDefault="00C27656" w:rsidP="00C27656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C27656" w:rsidRPr="00C27656" w:rsidRDefault="00C27656" w:rsidP="00C2765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153BA0" w:rsidP="00C276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69</w:t>
            </w:r>
          </w:p>
        </w:tc>
        <w:tc>
          <w:tcPr>
            <w:tcW w:w="420" w:type="dxa"/>
          </w:tcPr>
          <w:p w:rsidR="00C27656" w:rsidRPr="00C27656" w:rsidRDefault="00C27656" w:rsidP="00C2765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153BA0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"0</w:t>
            </w:r>
            <w:r w:rsidR="00153BA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153BA0" w:rsidP="00C2765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ноября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F1483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</w:t>
            </w:r>
            <w:r w:rsidR="00F148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656" w:rsidRPr="00C27656" w:rsidRDefault="00C27656" w:rsidP="00C2765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C276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09" w:type="dxa"/>
          </w:tcPr>
          <w:p w:rsidR="00C27656" w:rsidRPr="00C27656" w:rsidRDefault="00C27656" w:rsidP="00C27656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C27656" w:rsidRDefault="00C27656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82D17" w:rsidRPr="00682D17" w:rsidRDefault="00682D17" w:rsidP="00682D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2D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82D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Положения о порядке присвоения водителям классности</w:t>
      </w:r>
    </w:p>
    <w:p w:rsidR="007A1A04" w:rsidRPr="00B96CF1" w:rsidRDefault="00682D17" w:rsidP="00997889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D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2D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организации работы по присвоению </w:t>
      </w:r>
      <w:r w:rsidR="000B6D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классности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водителям автомобилей администрации </w:t>
      </w:r>
      <w:r w:rsidR="000B6D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Бакаевский </w:t>
      </w:r>
      <w:r w:rsidR="000B6D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 муниципального района 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во исполнение пункта 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Решения Совета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района  </w:t>
      </w:r>
      <w:r w:rsidR="003D716B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Кушнаренковский 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 Республики Башкортостан от</w:t>
      </w:r>
      <w:r w:rsidR="00C276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 октября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2018 года №</w:t>
      </w:r>
      <w:r w:rsidR="00C276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165</w:t>
      </w:r>
      <w:r w:rsidR="007A1A0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="007A1A04" w:rsidRPr="00B96C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 w:rsidR="007A1A04" w:rsidRPr="00B96CF1">
        <w:rPr>
          <w:rFonts w:ascii="Times New Roman" w:eastAsia="Calibri" w:hAnsi="Times New Roman" w:cs="Times New Roman"/>
          <w:bCs/>
          <w:sz w:val="24"/>
          <w:szCs w:val="24"/>
        </w:rPr>
        <w:t>муниципальным должностям</w:t>
      </w:r>
      <w:r w:rsidR="007A1A04" w:rsidRPr="00B96CF1">
        <w:rPr>
          <w:rFonts w:ascii="Times New Roman" w:eastAsia="Calibri" w:hAnsi="Times New Roman" w:cs="Times New Roman"/>
          <w:sz w:val="24"/>
          <w:szCs w:val="24"/>
          <w:lang w:eastAsia="ru-RU"/>
        </w:rPr>
        <w:t>, и осуществляющих техническое</w:t>
      </w:r>
      <w:proofErr w:type="gramEnd"/>
      <w:r w:rsidR="007A1A04" w:rsidRPr="00B96C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деятельности администрации </w:t>
      </w:r>
      <w:r w:rsidR="007A1A04" w:rsidRPr="00B96CF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131794" w:rsidRPr="00B96CF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A1A04" w:rsidRPr="00B96CF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сельсовет </w:t>
      </w:r>
      <w:r w:rsidR="007A1A04" w:rsidRPr="00B96CF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Кушнаренковский район Республики Башкортостан</w:t>
      </w:r>
      <w:r w:rsidR="007A1A04" w:rsidRPr="00B96CF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A1A04" w:rsidRPr="00B96CF1" w:rsidRDefault="007A1A04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Утвердить Положение о порядке присвоения водителям классности (Приложение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76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распоряжения </w:t>
      </w:r>
      <w:r w:rsidR="00E30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оставляю за собой.</w:t>
      </w:r>
    </w:p>
    <w:p w:rsidR="00E30B9B" w:rsidRDefault="00E30B9B" w:rsidP="00E30B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85809" w:rsidRDefault="00B85809" w:rsidP="00B858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85809" w:rsidRPr="00B96CF1" w:rsidRDefault="00B85809" w:rsidP="00C276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сельского поселения </w:t>
      </w:r>
    </w:p>
    <w:p w:rsidR="00B85809" w:rsidRPr="00B96CF1" w:rsidRDefault="00131794" w:rsidP="00C276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B85809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</w:p>
    <w:p w:rsidR="00B85809" w:rsidRPr="00B96CF1" w:rsidRDefault="00C27656" w:rsidP="00C276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B85809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униципального района </w:t>
      </w:r>
    </w:p>
    <w:p w:rsidR="00B85809" w:rsidRPr="00B96CF1" w:rsidRDefault="00B85809" w:rsidP="00C2765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Кушнаренковский район</w:t>
      </w:r>
    </w:p>
    <w:p w:rsidR="00B85809" w:rsidRDefault="00B85809" w:rsidP="00C27656">
      <w:pPr>
        <w:shd w:val="clear" w:color="auto" w:fill="FFFFFF"/>
        <w:spacing w:after="0" w:line="315" w:lineRule="atLeast"/>
        <w:ind w:right="-14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Республики Башкортостан                                       </w:t>
      </w:r>
      <w:r w:rsidR="00C276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Ш.К.Асмандияров</w:t>
      </w:r>
    </w:p>
    <w:p w:rsidR="00401F7A" w:rsidRDefault="00401F7A" w:rsidP="00B858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1F7A" w:rsidRDefault="00401F7A" w:rsidP="00B858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1F7A" w:rsidRDefault="00401F7A" w:rsidP="00B858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01F7A" w:rsidRDefault="00682D17" w:rsidP="00E30B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2D17" w:rsidRDefault="00682D17" w:rsidP="00E30B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0AAA" w:rsidRPr="00B96CF1" w:rsidRDefault="00CB0AAA" w:rsidP="00E30B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08BD" w:rsidRDefault="00682D17" w:rsidP="00401F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распоряжению администрации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60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</w:p>
    <w:p w:rsidR="009B057D" w:rsidRDefault="00131794" w:rsidP="00401F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Бакаевский </w:t>
      </w:r>
      <w:r w:rsidR="00D60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</w:t>
      </w:r>
    </w:p>
    <w:p w:rsidR="009B057D" w:rsidRDefault="009B057D" w:rsidP="00401F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</w:p>
    <w:p w:rsidR="009B057D" w:rsidRDefault="009B057D" w:rsidP="00401F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Кушнаренковский район </w:t>
      </w:r>
    </w:p>
    <w:p w:rsidR="00401F7A" w:rsidRDefault="009B057D" w:rsidP="00401F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Башкортостан</w:t>
      </w:r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153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08</w:t>
      </w:r>
      <w:r w:rsidR="00C276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53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ноября</w:t>
      </w:r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53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69</w:t>
      </w:r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D113C" w:rsidRPr="00D608BD" w:rsidRDefault="00682D17" w:rsidP="00401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D113C" w:rsidRPr="00B96CF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Положение о порядке присвоения водителям классности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2D17" w:rsidRPr="00B96CF1" w:rsidRDefault="00682D17" w:rsidP="00682D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682D17" w:rsidRPr="00B96CF1" w:rsidRDefault="00682D17" w:rsidP="00355D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Настоящее Положение определяет порядок присвоения квалификации первого, второго и третьего классов водителям </w:t>
      </w:r>
      <w:r w:rsidR="00355DC3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1317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55DC3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 муниципального района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водители).</w:t>
      </w:r>
    </w:p>
    <w:p w:rsidR="00682D17" w:rsidRPr="00B96CF1" w:rsidRDefault="00682D17" w:rsidP="00355D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Квалификация первого, второго и третьего классов (далее - класс) указывает на уровень профессионального мастерства водителя, зависит от сложности управления механическими транспортными средствами, профессиональной подготовки и опыта работы.</w:t>
      </w:r>
    </w:p>
    <w:p w:rsidR="00682D17" w:rsidRPr="00B96CF1" w:rsidRDefault="00682D17" w:rsidP="00355D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Водителю могут быть присвоены следующие классы: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водитель 1-го класса;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водитель 2-го класса;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водитель 3-го класса.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2D17" w:rsidRPr="00B96CF1" w:rsidRDefault="00682D17" w:rsidP="00682D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Требования, предъявляемые к водителям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Водитель 3 класса должен знать: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назначение, устройство, принцип действия, работу и обслуживание агрегатов, механизмов и приборов автомобилей, относящихся к одной из категорий "В" или "С", или автобусов, относящихся к категории "Д";</w:t>
      </w:r>
      <w:proofErr w:type="gramEnd"/>
    </w:p>
    <w:p w:rsidR="00682D17" w:rsidRPr="00B96CF1" w:rsidRDefault="005F6D76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5" w:history="1">
        <w:r w:rsidR="00682D17" w:rsidRPr="00B96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 дорожного движения</w:t>
        </w:r>
      </w:hyperlink>
      <w:r w:rsidR="00682D1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основы безопасности движения;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технической эксплуатации автомобилей (относящиеся к водителям);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показатели работы автомо</w:t>
      </w:r>
      <w:r w:rsidR="001869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билей, пути и способы повышения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производительности труда и снижения себестоимости перевозок;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признаки, причины и опасные последствия неисправностей, возникающих в процессе эксплуатации автомобиля, способы их обнаружения и устранения;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проведения технического обслуживания автомобилей и прицепов;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правила хранения автомобилей в гаражах и на открытых стоянках;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эксплуатации аккумуляторных батарей и автомобильных шин;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влияние погодных условий на безопасность вождения автомобиля;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способы предотвращения дорожно-транспортных происшествий;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приемы оказания первой доврачебной помощи при несчастных случаях;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заполнения первичных документов по учету работы автомобиля;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обкатки новых автомобилей и после капитального ремонта;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экстренной эвакуации пассажиров при дорожно-транспортных происшествиях.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Водитель 2 класса должен знать: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назначение, устройство, принцип действия, работу и обслуживание агрегатов, механизмов и приборов автомобилей, отнесенных к категориям транспортных средств "В", "С" и "Е</w:t>
      </w:r>
      <w:r w:rsidRPr="00186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объемы, периодичность и основные правила выполнения работ по техническому обслуживанию;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способы увеличения межремонтных пробегов автомобилей;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особенности организации технического обслуживания и ремонта автомобилей в полевых условиях;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особенности организации междугородных перевозок, режим работы водителей;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пути улучшения использования подвижного состава, методы работы передовых водителей;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положения планирования и учета работы автомобилей;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пользования средствами радиосвязи на автомобилях;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элементы дороги, их влияние на безопасность движения;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понятия из теории движения автомобиля;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свойства, применение, правила транспортирования и хранения основных эксплуатационных материалов, нормы расхода и меры по их экономии;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способы увеличения пробега автомобильных шин и срока службы аккумуляторных батарей.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Водитель 1 класса должен знать: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назначение, устройство и правила технического обслуживания автопоездов, устройство и правила технического обслуживания автомобилей последних выпусков;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влияние отдельных эксплуатационных показателей работы автомобилей на себестоимость перевозок;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способы обеспечения высокопроизводительного и экономного использования подвижного состава;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технико-эксплуатационные качества подвижного состава и их влияние на безопасность движения;</w:t>
      </w:r>
    </w:p>
    <w:p w:rsidR="00682D17" w:rsidRPr="00B96CF1" w:rsidRDefault="00682D17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элементы теории автомобиля;</w:t>
      </w:r>
    </w:p>
    <w:p w:rsidR="00682D17" w:rsidRPr="00B96CF1" w:rsidRDefault="00682D17" w:rsidP="00E434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основные положения службы безопасности движения автотранспортного предприятия.</w:t>
      </w:r>
    </w:p>
    <w:p w:rsidR="00682D17" w:rsidRPr="00B96CF1" w:rsidRDefault="00682D17" w:rsidP="00E434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Требования к сложности управления механическими транспортными средствами, профессиональной подготовке и опыту работы водителя, необходимые для присвоения классности: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7"/>
        <w:gridCol w:w="1986"/>
        <w:gridCol w:w="2040"/>
        <w:gridCol w:w="2972"/>
      </w:tblGrid>
      <w:tr w:rsidR="00682D17" w:rsidRPr="00B96CF1" w:rsidTr="00682D17">
        <w:trPr>
          <w:trHeight w:val="15"/>
        </w:trPr>
        <w:tc>
          <w:tcPr>
            <w:tcW w:w="1294" w:type="dxa"/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D17" w:rsidRPr="00B96CF1" w:rsidTr="00682D1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Квалификационный класс водителя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о наличии разрешающих отметок на право управления механическими транспортными средствами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стажу работы в качестве водителя, предусмотренные кв</w:t>
            </w:r>
            <w:r w:rsidR="007E137E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алификационными характеристикам</w:t>
            </w: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</w:p>
        </w:tc>
      </w:tr>
      <w:tr w:rsidR="00682D17" w:rsidRPr="00B96CF1" w:rsidTr="00682D1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водительских </w:t>
            </w: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удостоверениях, выданных до 01.02.2011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водительских </w:t>
            </w: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удостоверениях, выданных с 01.02.2011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D17" w:rsidRPr="00B96CF1" w:rsidTr="00682D1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"В", либо "С", либо "В" и "С"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"В", либо "С", либо "В" и "С"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по стажу не предъявляются. Исключение: для управления автомобилями, оборудованными специальной звуковой и световой сигнализацией, необходим непрерывный стаж работы в качестве водителя не менее двух лет</w:t>
            </w:r>
          </w:p>
        </w:tc>
      </w:tr>
      <w:tr w:rsidR="00682D17" w:rsidRPr="00B96CF1" w:rsidTr="00682D1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"B", либо "E", либо "C" и "E", либо "D", либо "D" и "E"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"BE", либо "CE", либо "D", либо "DE"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7E13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Непрерывный стаж работы в качестве водителя 3-го класса не менее двух лет в администрации </w:t>
            </w:r>
            <w:r w:rsidR="007E137E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 </w:t>
            </w:r>
            <w:r w:rsidR="001317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Бакаевский</w:t>
            </w:r>
            <w:r w:rsidR="00131794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7E137E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сельсовет</w:t>
            </w:r>
          </w:p>
        </w:tc>
      </w:tr>
      <w:tr w:rsidR="00682D17" w:rsidRPr="00B96CF1" w:rsidTr="00682D1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"B", "C", "D" и "E"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68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"BE", "CE" и "DE"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D17" w:rsidRPr="00B96CF1" w:rsidRDefault="00682D17" w:rsidP="007E13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Непрерывный стаж работы в качестве водителя 2-го класса не менее двух лет в администрации </w:t>
            </w:r>
            <w:r w:rsidR="007E137E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 </w:t>
            </w:r>
            <w:r w:rsidR="0013179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Бакаевский</w:t>
            </w:r>
            <w:r w:rsidR="007E137E" w:rsidRPr="00B96C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682D17" w:rsidRPr="00B96CF1" w:rsidRDefault="00682D17" w:rsidP="00682D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Порядок присвоения классности водителям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 Классность водителю присваивается </w:t>
      </w:r>
      <w:r w:rsidR="007E137E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распоряжением главы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7E137E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</w:t>
      </w:r>
      <w:r w:rsidR="00BE6C7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района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E6C7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Кушнаренковский район Республики Башкортостан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решения квалификационной комиссии по присвоению водителям классности (далее - квалификационная комиссия). В состав квалификационной комиссии включаются председатель квалификационной комиссии, секретарь квалификационной комиссии, члены квалификационной комиссии.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Квалификационная комиссия является постоянно действующей и формируется </w:t>
      </w:r>
      <w:r w:rsidR="00BE6C7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распоряжением главы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BE6C77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района 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котором устанавливается персональный состав квалификационной комиссии.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Основной формой работы квалификационной комиссии является заседание.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Заседание квалификационной комиссии считается правомочным, если на нем присутствует не менее двух третей ее членов.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Работу квалификационной комиссии организует ее председатель. Председатель квалификационной комиссии: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общее руководство деятельностью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председательствует на ее заседаниях;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организует работу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распределяет обязанности среди членов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планирует и созывает заседания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утверждает повестку дня заседания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ведет заседания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 общий </w:t>
      </w: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принятых квалификационной комиссией решений.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="005A12E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Секретарь квалификационной комиссии: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формирует повестку заседания и представляет ее на утверждение председателю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ведет прием и учет поступающих в квалификационную комиссию документов;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 необходимые материалы для заседания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менее чем за три рабочих дня оповещает членов квалификационной комиссии и приглашенных о повестке заседания, дате, месте и времени заседания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оформляет исходящие документы, запросы от имени квалификационной комиссии;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оформляет протоколы засе</w:t>
      </w:r>
      <w:r w:rsidR="005A12E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дания квалификационной комиссии.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Вопрос о присвоении классности водителю рассматривается квалификационной комиссией на основании заявления водителя. Заявление водителя о присвоении класса на имя председателя квалификационной комиссии принимается секретарем квалификационной комиссии. К заявлению прилагаются: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водительского удостоверения;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свидетельства об окончании автошколы;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представление </w:t>
      </w:r>
      <w:r w:rsidR="005A12E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управляющего делами администрации 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1317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A12E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 муниципального района 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представлении указываются общие сведения о водителе, дата приема на работу, сведения об общем стаже работы в качестве водителя, характеристика работы (включая сведения о соблюдении трудовой дисциплины, соблюдении правил технической эксплуатации автомобиля, отсутствии нарушений </w:t>
      </w:r>
      <w:hyperlink r:id="rId6" w:history="1">
        <w:r w:rsidRPr="00B96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иные сведения, характеризующие профессиональные навыки водителя.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Заседание квалификационной комиссии по рассмотрению заявления о присвоении класса водителю проводится по решению председателя квалификационной комиссии не позднее чем через месяц с момента поступления заявления. О дате, времени и месте проведения заседания квалификационной комиссии водитель, от которого поступило заявление, информируется не </w:t>
      </w:r>
      <w:proofErr w:type="gram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10 дней до дня проведения заседания.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Квалификационная комиссия рассматривает представленные документы, проверяет теоретические знания и практические навыки водителя.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По результатам рассмотрения квалификационной комиссией представленного заявления, проверки теоретических знаний и практических навыков водителя квалификационная комиссия выносит одно из следующих решений: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водитель обладает теоретическими знаниями и практическими навыками, соответствует требованиям, предъявляемым к водителю 1-го, 2-го или 3-го класса соответственно;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водитель не обладает теоретическими знаниями и (или) практическими навыками и (или) не соответствует требованиям, предъявляемым к водителю 1-го, 2-го или 3-го класса соответственно.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17. Решение квалификационной комиссии принимается в отсутствие водителя, в отношении которого рассматривается ходатайство, простым большинством голосов от числа ее членов, присутствовавших на заседании. При равенстве голосов членов квалификационной комиссии решающим является голос ее председателя. Решение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квалификационной комиссии оформляется протоколом, который подписывается председателем, секретарем, членами квалификационной комиссии.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Протокол заседания представляется председателю квалификационной комиссии не позднее чем через два рабочих дня после его проведения.</w:t>
      </w:r>
    </w:p>
    <w:p w:rsidR="00682D17" w:rsidRPr="00B96CF1" w:rsidRDefault="00682D17" w:rsidP="005B1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19. В течение 10 рабочих дней после вынесения квалификационной комиссией решения о соответствии уровня теоретических знаний и практических навыков водителя классу на основании протокола заседания квалификационной комиссии </w:t>
      </w:r>
      <w:r w:rsidR="001B50B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1B50B6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района  Кушнаренковский район Республики Башкортостан издает распоряжение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присвоении водителю соответствующего </w:t>
      </w:r>
      <w:r w:rsidR="000223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класса.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2D17" w:rsidRPr="00B96CF1" w:rsidRDefault="00682D17" w:rsidP="00263D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IV. Условия присвоения классности</w:t>
      </w:r>
    </w:p>
    <w:p w:rsidR="00682D17" w:rsidRPr="00B96CF1" w:rsidRDefault="00682D17" w:rsidP="00263D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20. Классность водителям присваивается последовательно, начиная с 3-го класса. При соответствии водителя необходимым требованиям может быть присвоен внеочередной класс.</w:t>
      </w:r>
    </w:p>
    <w:p w:rsidR="00682D17" w:rsidRPr="00B96CF1" w:rsidRDefault="00682D17" w:rsidP="00263D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 Присвоение водителю класса производится при условии:</w:t>
      </w:r>
    </w:p>
    <w:p w:rsidR="00682D17" w:rsidRPr="00B96CF1" w:rsidRDefault="00682D17" w:rsidP="00263D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добросовестного исполнения им своих обязанностей, в том числе соблюдения трудовой дисциплины;</w:t>
      </w:r>
    </w:p>
    <w:p w:rsidR="00682D17" w:rsidRPr="00B96CF1" w:rsidRDefault="00682D17" w:rsidP="00263D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 перерасхода горюче-смазочных материалов;</w:t>
      </w:r>
    </w:p>
    <w:p w:rsidR="00682D17" w:rsidRPr="00B96CF1" w:rsidRDefault="00682D17" w:rsidP="00263D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 за последний год работы нарушений </w:t>
      </w:r>
      <w:hyperlink r:id="rId7" w:history="1">
        <w:r w:rsidRPr="00B96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82D17" w:rsidRPr="00B96CF1" w:rsidRDefault="00682D17" w:rsidP="008C41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 нарушений правил технической эксплуатации, правил техники безопасности и рабочих инструкций.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2D17" w:rsidRPr="00B96CF1" w:rsidRDefault="00682D17" w:rsidP="00682D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V. Порядок и условия снижения водителю классности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22. Классность может быть снижена водителям 1-го и 2-го классов при ненадлежащем исполнении трудовых обязанностей, при нарушении правил технической эксплуатации автомобиля, правил охраны труда и иных нормативных актов в области дорожного движения и безопасности работы водителя, при нарушении </w:t>
      </w:r>
      <w:hyperlink r:id="rId8" w:history="1">
        <w:r w:rsidRPr="00B96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повлекшем за собой дорожно-транспортные происшествия или лишение водительского удостоверения.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23. Вопрос о снижении классности водителя рассматривается квалификационной комиссией на основании ходатайства </w:t>
      </w:r>
      <w:r w:rsidR="00AB62E5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управляющего делами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AB62E5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района 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снижении классности водителя. К ходатайству прилагаются: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документов о наложении дисциплинарных взысканий за неисполнение или ненадлежащее исполнение трудовых обязанностей;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документов о нарушении правил технической эксплуатации автомобиля, правил охраны труда и иных нормативных актов в области дорожного движения и безопасности работы водителя;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документов о нарушении </w:t>
      </w:r>
      <w:hyperlink r:id="rId9" w:history="1">
        <w:r w:rsidRPr="00B96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повлекшем за собой дорожно-транспортные происшествия или лишение водительского удостоверения.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24. Рассмотрение ходатайства с приложенными документами по снижению водителю классности проводится не позднее чем через две недели после дня поступления в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комиссию ходатайства о снижении классности. Не менее чем за неделю до заседания квалификационной комиссии водитель должен быть уведомлен о дате, времени и месте заседания квалификационной комиссии, а также ознакомлен с ходатайством.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Квалификационная комиссия рассматривает представленные документы, заслушивает пояснения водителя, в отношении которого поступило ходатайство о снижении классности. Неявка водителя на заседание квалификационной комиссии не является препятствием к рассмотрению квалификационной комиссией поступившего ходатайства.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 Квалификационная комиссия принимает одно из следующих решений: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установленные требования при выполнении трудовых обязанностей не выполняются, рекомендовать </w:t>
      </w:r>
      <w:r w:rsidR="00AB62E5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главе 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AB62E5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муниципального района  Кушнаренковский район Республики Башкортостан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снизить классность;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установленные требования при выполнении трудовых обязанностей выполняются, ходатайство о снижении классности оставить без удовлетворения.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27. Решение квалификационной комиссии оформляется протоколом. Протокол заседания квалификационной комиссией представляется председателю квалификационной комиссии не позднее чем через два рабочих дня после ее проведения.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28. На основании протокола квалификационной комиссии, содержащего рекомендацию снизить классность, </w:t>
      </w:r>
      <w:r w:rsidR="00E94BD3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сельского поселения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94BD3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1317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131794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94BD3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муниципального района  Кушнаренковский район Республики Башкортостан 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издает </w:t>
      </w:r>
      <w:r w:rsidR="00E95EAE"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распоряжение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снижении водителю классности.</w:t>
      </w:r>
    </w:p>
    <w:p w:rsidR="00682D17" w:rsidRPr="00B96CF1" w:rsidRDefault="00682D17" w:rsidP="00B96C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29. Водитель, которому была снижена классность, имеет право на ее восстановление на общих основаниях в порядке, предусмотренном </w:t>
      </w:r>
      <w:proofErr w:type="spellStart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13 - 16 настоящего Положения, не ранее чем через три месяца после издания приказа о снижении водителю классности.</w:t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B6DEC" w:rsidRPr="00B96CF1" w:rsidRDefault="00AB6DEC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B6DEC" w:rsidRPr="00B96CF1" w:rsidRDefault="00AB6DEC" w:rsidP="00682D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82D17" w:rsidRPr="00B96CF1" w:rsidRDefault="00682D17" w:rsidP="00682D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82D17" w:rsidRPr="00B96CF1" w:rsidRDefault="00682D17" w:rsidP="00682D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96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4E7D" w:rsidRPr="00B96CF1" w:rsidRDefault="00F1483F">
      <w:pPr>
        <w:rPr>
          <w:rFonts w:ascii="Times New Roman" w:hAnsi="Times New Roman" w:cs="Times New Roman"/>
          <w:sz w:val="24"/>
          <w:szCs w:val="24"/>
        </w:rPr>
      </w:pPr>
    </w:p>
    <w:sectPr w:rsidR="00744E7D" w:rsidRPr="00B96CF1" w:rsidSect="00C276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2D17"/>
    <w:rsid w:val="00022386"/>
    <w:rsid w:val="000A66E4"/>
    <w:rsid w:val="000B6D94"/>
    <w:rsid w:val="000E40BA"/>
    <w:rsid w:val="00131794"/>
    <w:rsid w:val="00153BA0"/>
    <w:rsid w:val="001869D9"/>
    <w:rsid w:val="001B50B6"/>
    <w:rsid w:val="00263D6E"/>
    <w:rsid w:val="002D092B"/>
    <w:rsid w:val="00355DC3"/>
    <w:rsid w:val="003D0742"/>
    <w:rsid w:val="003D716B"/>
    <w:rsid w:val="00401F7A"/>
    <w:rsid w:val="00551F67"/>
    <w:rsid w:val="005A12E6"/>
    <w:rsid w:val="005B1778"/>
    <w:rsid w:val="005F6D76"/>
    <w:rsid w:val="00672C75"/>
    <w:rsid w:val="00682D17"/>
    <w:rsid w:val="006B120C"/>
    <w:rsid w:val="006D113C"/>
    <w:rsid w:val="00780361"/>
    <w:rsid w:val="007A1A04"/>
    <w:rsid w:val="007D44CC"/>
    <w:rsid w:val="007E137E"/>
    <w:rsid w:val="008C4134"/>
    <w:rsid w:val="00997889"/>
    <w:rsid w:val="009B057D"/>
    <w:rsid w:val="00A246DC"/>
    <w:rsid w:val="00AB62E5"/>
    <w:rsid w:val="00AB6DEC"/>
    <w:rsid w:val="00B85809"/>
    <w:rsid w:val="00B96CF1"/>
    <w:rsid w:val="00BE6C77"/>
    <w:rsid w:val="00C1766E"/>
    <w:rsid w:val="00C27656"/>
    <w:rsid w:val="00C53D41"/>
    <w:rsid w:val="00CB0AAA"/>
    <w:rsid w:val="00CE6581"/>
    <w:rsid w:val="00D33A92"/>
    <w:rsid w:val="00D608BD"/>
    <w:rsid w:val="00D80811"/>
    <w:rsid w:val="00E30B9B"/>
    <w:rsid w:val="00E43438"/>
    <w:rsid w:val="00E94BD3"/>
    <w:rsid w:val="00E95EAE"/>
    <w:rsid w:val="00ED2E60"/>
    <w:rsid w:val="00F1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A"/>
  </w:style>
  <w:style w:type="paragraph" w:styleId="1">
    <w:name w:val="heading 1"/>
    <w:basedOn w:val="a"/>
    <w:link w:val="10"/>
    <w:uiPriority w:val="9"/>
    <w:qFormat/>
    <w:rsid w:val="0068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8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2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8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83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Гульнур</cp:lastModifiedBy>
  <cp:revision>8</cp:revision>
  <dcterms:created xsi:type="dcterms:W3CDTF">2018-11-02T11:51:00Z</dcterms:created>
  <dcterms:modified xsi:type="dcterms:W3CDTF">2019-02-27T06:36:00Z</dcterms:modified>
</cp:coreProperties>
</file>