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67" w:rsidRPr="00AB418B" w:rsidRDefault="00F41D67" w:rsidP="00AB418B">
      <w:pPr>
        <w:jc w:val="both"/>
        <w:textAlignment w:val="baseline"/>
        <w:outlineLvl w:val="0"/>
        <w:rPr>
          <w:kern w:val="36"/>
          <w:sz w:val="24"/>
          <w:szCs w:val="24"/>
        </w:rPr>
      </w:pPr>
      <w:r w:rsidRPr="00AB418B">
        <w:rPr>
          <w:kern w:val="36"/>
          <w:sz w:val="24"/>
          <w:szCs w:val="24"/>
        </w:rPr>
        <w:t>ПРОФИЛАКТИКА ПРАВОНАРУШЕНИЙ В БЫТОВОЙ СФЕРЕ</w:t>
      </w:r>
    </w:p>
    <w:p w:rsidR="00F41D67" w:rsidRPr="00AB418B" w:rsidRDefault="00045BCE" w:rsidP="00AB418B">
      <w:pPr>
        <w:shd w:val="clear" w:color="auto" w:fill="FFFFFF"/>
        <w:spacing w:beforeAutospacing="1" w:afterAutospacing="1"/>
        <w:jc w:val="both"/>
        <w:textAlignment w:val="baseline"/>
        <w:rPr>
          <w:color w:val="444444"/>
          <w:sz w:val="24"/>
          <w:szCs w:val="24"/>
        </w:rPr>
      </w:pPr>
      <w:hyperlink r:id="rId4" w:history="1">
        <w:r w:rsidR="00F41D67" w:rsidRPr="00AB418B">
          <w:rPr>
            <w:color w:val="115682"/>
            <w:sz w:val="24"/>
            <w:szCs w:val="24"/>
            <w:u w:val="single"/>
          </w:rPr>
          <w:t>Насилие в семье: виды, причины, профилактика</w:t>
        </w:r>
      </w:hyperlink>
    </w:p>
    <w:p w:rsidR="00F41D67" w:rsidRPr="00AB418B" w:rsidRDefault="00F41D67" w:rsidP="00AB418B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</w:p>
    <w:p w:rsidR="00F41D67" w:rsidRPr="00AB418B" w:rsidRDefault="00F41D67" w:rsidP="00AB418B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 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</w:p>
    <w:p w:rsidR="00F41D67" w:rsidRPr="00AB418B" w:rsidRDefault="00F41D67" w:rsidP="00AB418B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F41D67" w:rsidRPr="00AB418B" w:rsidRDefault="00F41D67" w:rsidP="00AB418B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F41D67" w:rsidRPr="00AB418B" w:rsidRDefault="00F41D67" w:rsidP="00AB418B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 При администрации сельского поселения разработан план мероприятий по профилактике преступлений связанных с семейно-бытовым насилием.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5492"/>
        <w:gridCol w:w="3223"/>
      </w:tblGrid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 xml:space="preserve">№ </w:t>
            </w:r>
            <w:proofErr w:type="spellStart"/>
            <w:r w:rsidRPr="00AB418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Время проведения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 течение года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Посещение семей «группы риска».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 течение года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Ведение ежеквартального мониторинга по выявлению случаев жестокого обращения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 течение года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 течение года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5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Консультативная помощь родителям в трудной жизненной ситуации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По мере необходимости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6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 xml:space="preserve">Выпуск и распространение буклетов и памяток по жестокому обращению с мерами ответственности </w:t>
            </w:r>
            <w:r w:rsidRPr="00AB418B">
              <w:rPr>
                <w:sz w:val="24"/>
                <w:szCs w:val="24"/>
              </w:rPr>
              <w:lastRenderedPageBreak/>
              <w:t>для родителей или лиц их замещающих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 течение года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8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Оформление стендов по профилактике семейно-бытового насилия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В течение года</w:t>
            </w:r>
          </w:p>
        </w:tc>
      </w:tr>
      <w:tr w:rsidR="00F41D67" w:rsidRPr="00AB418B" w:rsidTr="00A46A5C">
        <w:tc>
          <w:tcPr>
            <w:tcW w:w="640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9</w:t>
            </w:r>
          </w:p>
        </w:tc>
        <w:tc>
          <w:tcPr>
            <w:tcW w:w="5492" w:type="dxa"/>
            <w:vAlign w:val="bottom"/>
            <w:hideMark/>
          </w:tcPr>
          <w:p w:rsidR="00F41D67" w:rsidRPr="00AB418B" w:rsidRDefault="00B43796" w:rsidP="00AB4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1D67" w:rsidRPr="00AB418B">
              <w:rPr>
                <w:sz w:val="24"/>
                <w:szCs w:val="24"/>
              </w:rPr>
              <w:t xml:space="preserve">Психология </w:t>
            </w:r>
            <w:proofErr w:type="spellStart"/>
            <w:r w:rsidR="00F41D67" w:rsidRPr="00AB418B">
              <w:rPr>
                <w:sz w:val="24"/>
                <w:szCs w:val="24"/>
              </w:rPr>
              <w:t>детско</w:t>
            </w:r>
            <w:proofErr w:type="spellEnd"/>
            <w:r w:rsidR="00F41D67" w:rsidRPr="00AB418B">
              <w:rPr>
                <w:sz w:val="24"/>
                <w:szCs w:val="24"/>
              </w:rPr>
              <w:t>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3223" w:type="dxa"/>
            <w:vAlign w:val="bottom"/>
            <w:hideMark/>
          </w:tcPr>
          <w:p w:rsidR="00F41D67" w:rsidRPr="00AB418B" w:rsidRDefault="00F41D67" w:rsidP="00AB418B">
            <w:pPr>
              <w:jc w:val="both"/>
              <w:rPr>
                <w:sz w:val="24"/>
                <w:szCs w:val="24"/>
              </w:rPr>
            </w:pPr>
            <w:r w:rsidRPr="00AB418B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AB418B" w:rsidRDefault="00AB418B" w:rsidP="00AB418B">
      <w:pPr>
        <w:jc w:val="both"/>
        <w:textAlignment w:val="baseline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</w:t>
      </w:r>
    </w:p>
    <w:p w:rsidR="00AB418B" w:rsidRDefault="00AB418B" w:rsidP="00AB418B">
      <w:pPr>
        <w:jc w:val="both"/>
        <w:textAlignment w:val="baseline"/>
        <w:outlineLvl w:val="0"/>
        <w:rPr>
          <w:kern w:val="36"/>
          <w:sz w:val="24"/>
          <w:szCs w:val="24"/>
        </w:rPr>
      </w:pPr>
    </w:p>
    <w:p w:rsidR="00AB418B" w:rsidRDefault="00002BE2" w:rsidP="00AB418B">
      <w:pPr>
        <w:jc w:val="center"/>
        <w:textAlignment w:val="baseline"/>
        <w:outlineLvl w:val="0"/>
        <w:rPr>
          <w:kern w:val="36"/>
          <w:sz w:val="24"/>
          <w:szCs w:val="24"/>
        </w:rPr>
      </w:pPr>
      <w:r w:rsidRPr="00AB418B">
        <w:rPr>
          <w:kern w:val="36"/>
          <w:sz w:val="24"/>
          <w:szCs w:val="24"/>
        </w:rPr>
        <w:t>Информация о профилактике правонарушений в сельском поселении</w:t>
      </w:r>
      <w:r w:rsidR="00AB418B">
        <w:rPr>
          <w:kern w:val="36"/>
          <w:sz w:val="24"/>
          <w:szCs w:val="24"/>
        </w:rPr>
        <w:t xml:space="preserve"> Бакаевский </w:t>
      </w:r>
      <w:r w:rsidRPr="00AB418B">
        <w:rPr>
          <w:kern w:val="36"/>
          <w:sz w:val="24"/>
          <w:szCs w:val="24"/>
        </w:rPr>
        <w:t xml:space="preserve"> сельсовет </w:t>
      </w:r>
      <w:r w:rsidR="00AB418B">
        <w:rPr>
          <w:kern w:val="36"/>
          <w:sz w:val="24"/>
          <w:szCs w:val="24"/>
        </w:rPr>
        <w:t>муниципального района Кушнаренковский район Республики Башкортостан</w:t>
      </w:r>
    </w:p>
    <w:p w:rsidR="00002BE2" w:rsidRPr="00AB418B" w:rsidRDefault="00002BE2" w:rsidP="00AB418B">
      <w:pPr>
        <w:jc w:val="center"/>
        <w:textAlignment w:val="baseline"/>
        <w:outlineLvl w:val="0"/>
        <w:rPr>
          <w:kern w:val="36"/>
          <w:sz w:val="24"/>
          <w:szCs w:val="24"/>
        </w:rPr>
      </w:pPr>
      <w:r w:rsidRPr="00AB418B">
        <w:rPr>
          <w:kern w:val="36"/>
          <w:sz w:val="24"/>
          <w:szCs w:val="24"/>
        </w:rPr>
        <w:t>на 01.0</w:t>
      </w:r>
      <w:r w:rsidR="00A46A5C" w:rsidRPr="00AB418B">
        <w:rPr>
          <w:kern w:val="36"/>
          <w:sz w:val="24"/>
          <w:szCs w:val="24"/>
        </w:rPr>
        <w:t>8</w:t>
      </w:r>
      <w:r w:rsidRPr="00AB418B">
        <w:rPr>
          <w:kern w:val="36"/>
          <w:sz w:val="24"/>
          <w:szCs w:val="24"/>
        </w:rPr>
        <w:t>.2018 г.</w:t>
      </w:r>
    </w:p>
    <w:p w:rsidR="00002BE2" w:rsidRPr="00AB418B" w:rsidRDefault="00AB418B" w:rsidP="00AB418B">
      <w:pPr>
        <w:shd w:val="clear" w:color="auto" w:fill="FFFFFF"/>
        <w:spacing w:before="100" w:beforeAutospacing="1" w:after="100" w:afterAutospacing="1"/>
        <w:ind w:firstLine="567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</w:t>
      </w:r>
      <w:r w:rsidR="00002BE2" w:rsidRPr="00AB418B">
        <w:rPr>
          <w:color w:val="444444"/>
          <w:sz w:val="24"/>
          <w:szCs w:val="24"/>
        </w:rPr>
        <w:t xml:space="preserve">На 01 января 2018 года в сельском поселении </w:t>
      </w:r>
      <w:r>
        <w:rPr>
          <w:color w:val="444444"/>
          <w:sz w:val="24"/>
          <w:szCs w:val="24"/>
        </w:rPr>
        <w:t>Бакаевский</w:t>
      </w:r>
      <w:r w:rsidR="00002BE2" w:rsidRPr="00AB418B">
        <w:rPr>
          <w:color w:val="444444"/>
          <w:sz w:val="24"/>
          <w:szCs w:val="24"/>
        </w:rPr>
        <w:t xml:space="preserve"> сельсовет число детей, подростков и молодежи в возрасте до 35 лет – </w:t>
      </w:r>
      <w:r>
        <w:rPr>
          <w:color w:val="444444"/>
          <w:sz w:val="24"/>
          <w:szCs w:val="24"/>
        </w:rPr>
        <w:t>424</w:t>
      </w:r>
      <w:r w:rsidR="00002BE2" w:rsidRPr="00AB418B">
        <w:rPr>
          <w:color w:val="444444"/>
          <w:sz w:val="24"/>
          <w:szCs w:val="24"/>
        </w:rPr>
        <w:t xml:space="preserve"> чел.</w:t>
      </w:r>
      <w:r w:rsidR="00002BE2" w:rsidRPr="00AB418B">
        <w:rPr>
          <w:color w:val="444444"/>
          <w:sz w:val="24"/>
          <w:szCs w:val="24"/>
        </w:rPr>
        <w:br/>
        <w:t>В течение года проводились плановые и внеплановые посещения, рейды неблагополучных семей на дому совместно со специалистами отдела администрации района, участковым уполномоченным полиции, специалистом и главой сельского поселения.</w:t>
      </w:r>
      <w:r w:rsidR="00002BE2" w:rsidRPr="00AB418B">
        <w:rPr>
          <w:color w:val="444444"/>
          <w:sz w:val="24"/>
          <w:szCs w:val="24"/>
        </w:rPr>
        <w:br/>
        <w:t xml:space="preserve">Согласно плану общественных формирований в течение года с работниками культуры, образования, проводились мероприятия по профилактике пьянства, наркомании и </w:t>
      </w:r>
      <w:proofErr w:type="spellStart"/>
      <w:r w:rsidR="00002BE2" w:rsidRPr="00AB418B">
        <w:rPr>
          <w:color w:val="444444"/>
          <w:sz w:val="24"/>
          <w:szCs w:val="24"/>
        </w:rPr>
        <w:t>табакокурения</w:t>
      </w:r>
      <w:proofErr w:type="spellEnd"/>
      <w:r w:rsidR="00002BE2" w:rsidRPr="00AB418B">
        <w:rPr>
          <w:color w:val="444444"/>
          <w:sz w:val="24"/>
          <w:szCs w:val="24"/>
        </w:rPr>
        <w:t>.</w:t>
      </w:r>
      <w:r w:rsidR="00002BE2" w:rsidRPr="00AB418B">
        <w:rPr>
          <w:color w:val="444444"/>
          <w:sz w:val="24"/>
          <w:szCs w:val="24"/>
        </w:rPr>
        <w:br/>
        <w:t>Общественной инспекцией рассматриваются вопросы по несовершеннолетним,</w:t>
      </w:r>
      <w:r w:rsidR="00002BE2" w:rsidRPr="00AB418B">
        <w:rPr>
          <w:color w:val="444444"/>
          <w:sz w:val="24"/>
          <w:szCs w:val="24"/>
        </w:rPr>
        <w:br/>
        <w:t xml:space="preserve">состоящим на учете в </w:t>
      </w:r>
      <w:proofErr w:type="spellStart"/>
      <w:r w:rsidR="00002BE2" w:rsidRPr="00AB418B">
        <w:rPr>
          <w:color w:val="444444"/>
          <w:sz w:val="24"/>
          <w:szCs w:val="24"/>
        </w:rPr>
        <w:t>ОиППН</w:t>
      </w:r>
      <w:proofErr w:type="spellEnd"/>
      <w:r w:rsidR="00002BE2" w:rsidRPr="00AB418B">
        <w:rPr>
          <w:color w:val="444444"/>
          <w:sz w:val="24"/>
          <w:szCs w:val="24"/>
        </w:rPr>
        <w:t>, летней занятости подростков.</w:t>
      </w:r>
      <w:r w:rsidR="00002BE2" w:rsidRPr="00AB418B">
        <w:rPr>
          <w:color w:val="444444"/>
          <w:sz w:val="24"/>
          <w:szCs w:val="24"/>
        </w:rPr>
        <w:br/>
        <w:t xml:space="preserve">На учете при администрации сельского поселения семей, находящихся в социально опасном положении и в трудно жизненной ситуации </w:t>
      </w:r>
      <w:r w:rsidR="00A46A5C" w:rsidRPr="00AB418B">
        <w:rPr>
          <w:color w:val="444444"/>
          <w:sz w:val="24"/>
          <w:szCs w:val="24"/>
        </w:rPr>
        <w:t>5 семей</w:t>
      </w:r>
      <w:proofErr w:type="gramStart"/>
      <w:r w:rsidR="00002BE2" w:rsidRPr="00AB418B">
        <w:rPr>
          <w:color w:val="444444"/>
          <w:sz w:val="24"/>
          <w:szCs w:val="24"/>
        </w:rPr>
        <w:br/>
      </w:r>
      <w:r w:rsidR="00002BE2" w:rsidRPr="00AB418B"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t xml:space="preserve">       </w:t>
      </w:r>
      <w:r w:rsidR="00002BE2" w:rsidRPr="00AB418B">
        <w:rPr>
          <w:color w:val="444444"/>
          <w:sz w:val="24"/>
          <w:szCs w:val="24"/>
        </w:rPr>
        <w:t>В</w:t>
      </w:r>
      <w:proofErr w:type="gramEnd"/>
      <w:r w:rsidR="00002BE2" w:rsidRPr="00AB418B">
        <w:rPr>
          <w:color w:val="444444"/>
          <w:sz w:val="24"/>
          <w:szCs w:val="24"/>
        </w:rPr>
        <w:t xml:space="preserve"> целях активизации деятельности по предупреждению безнадзорности и правонарушений несовершеннолетних, улучшению индивидуальной воспитательной работы </w:t>
      </w:r>
      <w:proofErr w:type="spellStart"/>
      <w:r w:rsidR="00002BE2" w:rsidRPr="00AB418B">
        <w:rPr>
          <w:color w:val="444444"/>
          <w:sz w:val="24"/>
          <w:szCs w:val="24"/>
        </w:rPr>
        <w:t>ОиППН</w:t>
      </w:r>
      <w:proofErr w:type="spellEnd"/>
      <w:r w:rsidR="00002BE2" w:rsidRPr="00AB418B">
        <w:rPr>
          <w:color w:val="444444"/>
          <w:sz w:val="24"/>
          <w:szCs w:val="24"/>
        </w:rPr>
        <w:t xml:space="preserve"> при администрации СП </w:t>
      </w:r>
      <w:r>
        <w:rPr>
          <w:color w:val="444444"/>
          <w:sz w:val="24"/>
          <w:szCs w:val="24"/>
        </w:rPr>
        <w:t>Бакаевский</w:t>
      </w:r>
      <w:r w:rsidR="00002BE2" w:rsidRPr="00AB418B">
        <w:rPr>
          <w:color w:val="444444"/>
          <w:sz w:val="24"/>
          <w:szCs w:val="24"/>
        </w:rPr>
        <w:t xml:space="preserve"> сельсовет за 201</w:t>
      </w:r>
      <w:r w:rsidR="00A46A5C" w:rsidRPr="00AB418B">
        <w:rPr>
          <w:color w:val="444444"/>
          <w:sz w:val="24"/>
          <w:szCs w:val="24"/>
        </w:rPr>
        <w:t>8</w:t>
      </w:r>
      <w:r w:rsidR="00002BE2" w:rsidRPr="00AB418B">
        <w:rPr>
          <w:color w:val="444444"/>
          <w:sz w:val="24"/>
          <w:szCs w:val="24"/>
        </w:rPr>
        <w:t xml:space="preserve"> год проведено 4 заседания.</w:t>
      </w:r>
      <w:r w:rsidR="00002BE2" w:rsidRPr="00AB418B"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t xml:space="preserve">       </w:t>
      </w:r>
      <w:r w:rsidR="00002BE2" w:rsidRPr="00AB418B">
        <w:rPr>
          <w:color w:val="444444"/>
          <w:sz w:val="24"/>
          <w:szCs w:val="24"/>
        </w:rPr>
        <w:t xml:space="preserve">Количество лиц, обсужденных на заседании </w:t>
      </w:r>
      <w:proofErr w:type="spellStart"/>
      <w:r w:rsidR="00002BE2" w:rsidRPr="00AB418B">
        <w:rPr>
          <w:color w:val="444444"/>
          <w:sz w:val="24"/>
          <w:szCs w:val="24"/>
        </w:rPr>
        <w:t>ОиППН</w:t>
      </w:r>
      <w:proofErr w:type="spellEnd"/>
      <w:r w:rsidR="00002BE2" w:rsidRPr="00AB418B">
        <w:rPr>
          <w:color w:val="444444"/>
          <w:sz w:val="24"/>
          <w:szCs w:val="24"/>
        </w:rPr>
        <w:t xml:space="preserve"> – 2;</w:t>
      </w:r>
      <w:r w:rsidR="00002BE2" w:rsidRPr="00AB418B">
        <w:rPr>
          <w:color w:val="444444"/>
          <w:sz w:val="24"/>
          <w:szCs w:val="24"/>
        </w:rPr>
        <w:br/>
        <w:t>Проводятся посещении на дому неблагополучных семей с составлением актов ЖБУ.</w:t>
      </w:r>
      <w:r w:rsidR="00002BE2" w:rsidRPr="00AB418B">
        <w:rPr>
          <w:color w:val="444444"/>
          <w:sz w:val="24"/>
          <w:szCs w:val="24"/>
        </w:rPr>
        <w:br/>
        <w:t xml:space="preserve">Ведется журнал регистрации входящих представлений из ОМВД России по </w:t>
      </w:r>
      <w:proofErr w:type="spellStart"/>
      <w:r w:rsidR="00A46A5C" w:rsidRPr="00AB418B">
        <w:rPr>
          <w:color w:val="444444"/>
          <w:sz w:val="24"/>
          <w:szCs w:val="24"/>
        </w:rPr>
        <w:t>Кушнаренковскому</w:t>
      </w:r>
      <w:proofErr w:type="spellEnd"/>
      <w:r w:rsidR="00A46A5C" w:rsidRPr="00AB418B">
        <w:rPr>
          <w:color w:val="444444"/>
          <w:sz w:val="24"/>
          <w:szCs w:val="24"/>
        </w:rPr>
        <w:t xml:space="preserve"> </w:t>
      </w:r>
      <w:r w:rsidR="00002BE2" w:rsidRPr="00AB418B">
        <w:rPr>
          <w:color w:val="444444"/>
          <w:sz w:val="24"/>
          <w:szCs w:val="24"/>
        </w:rPr>
        <w:t>району, все представления своевременно рассматриваются и в срок отправляются ответы.</w:t>
      </w:r>
      <w:r w:rsidR="00002BE2" w:rsidRPr="00AB418B"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t xml:space="preserve">       </w:t>
      </w:r>
      <w:r w:rsidR="00002BE2" w:rsidRPr="00AB418B">
        <w:rPr>
          <w:color w:val="444444"/>
          <w:sz w:val="24"/>
          <w:szCs w:val="24"/>
        </w:rPr>
        <w:t>При администрации работает социально-профилактический центр, председателем которого является глава сельского поселения.</w:t>
      </w:r>
      <w:r w:rsidR="00002BE2" w:rsidRPr="00AB418B">
        <w:rPr>
          <w:color w:val="444444"/>
          <w:sz w:val="24"/>
          <w:szCs w:val="24"/>
        </w:rPr>
        <w:br/>
        <w:t xml:space="preserve">Работа по профилактике правонарушений среди подростков ведется в тесном, активном сотрудничестве с участковым уполномоченным полиции отдела МВД по </w:t>
      </w:r>
      <w:proofErr w:type="spellStart"/>
      <w:r w:rsidR="00A46A5C" w:rsidRPr="00AB418B">
        <w:rPr>
          <w:color w:val="444444"/>
          <w:sz w:val="24"/>
          <w:szCs w:val="24"/>
        </w:rPr>
        <w:t>Кушнаренковскому</w:t>
      </w:r>
      <w:proofErr w:type="spellEnd"/>
      <w:r w:rsidR="00A46A5C" w:rsidRPr="00AB418B">
        <w:rPr>
          <w:color w:val="444444"/>
          <w:sz w:val="24"/>
          <w:szCs w:val="24"/>
        </w:rPr>
        <w:t xml:space="preserve"> </w:t>
      </w:r>
      <w:r w:rsidR="00002BE2" w:rsidRPr="00AB418B">
        <w:rPr>
          <w:color w:val="444444"/>
          <w:sz w:val="24"/>
          <w:szCs w:val="24"/>
        </w:rPr>
        <w:t>району. Проводятся профилактические, воспитательные беседы по предупреждению правонарушений с несовершеннолетними, и с родителями подростков.</w:t>
      </w:r>
      <w:r w:rsidR="00002BE2" w:rsidRPr="00AB418B">
        <w:rPr>
          <w:color w:val="444444"/>
          <w:sz w:val="24"/>
          <w:szCs w:val="24"/>
        </w:rPr>
        <w:br/>
      </w:r>
      <w:r w:rsidR="00002BE2" w:rsidRPr="00AB418B"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t xml:space="preserve">    </w:t>
      </w:r>
      <w:r w:rsidR="00002BE2" w:rsidRPr="00AB418B">
        <w:rPr>
          <w:color w:val="444444"/>
          <w:sz w:val="24"/>
          <w:szCs w:val="24"/>
        </w:rPr>
        <w:t xml:space="preserve">В целях противопожарной безопасности установлены автономные пожарные </w:t>
      </w:r>
      <w:proofErr w:type="spellStart"/>
      <w:r w:rsidR="00002BE2" w:rsidRPr="00AB418B">
        <w:rPr>
          <w:color w:val="444444"/>
          <w:sz w:val="24"/>
          <w:szCs w:val="24"/>
        </w:rPr>
        <w:t>извещатели</w:t>
      </w:r>
      <w:proofErr w:type="spellEnd"/>
      <w:r w:rsidR="00002BE2" w:rsidRPr="00AB418B">
        <w:rPr>
          <w:color w:val="444444"/>
          <w:sz w:val="24"/>
          <w:szCs w:val="24"/>
        </w:rPr>
        <w:t xml:space="preserve"> семьям, находящимся в социально опасном </w:t>
      </w:r>
      <w:proofErr w:type="spellStart"/>
      <w:r w:rsidR="00002BE2" w:rsidRPr="00AB418B">
        <w:rPr>
          <w:color w:val="444444"/>
          <w:sz w:val="24"/>
          <w:szCs w:val="24"/>
        </w:rPr>
        <w:t>положении</w:t>
      </w:r>
      <w:proofErr w:type="gramStart"/>
      <w:r w:rsidR="00A46A5C" w:rsidRPr="00AB418B">
        <w:rPr>
          <w:color w:val="444444"/>
          <w:sz w:val="24"/>
          <w:szCs w:val="24"/>
        </w:rPr>
        <w:t>,м</w:t>
      </w:r>
      <w:proofErr w:type="gramEnd"/>
      <w:r w:rsidR="00A46A5C" w:rsidRPr="00AB418B">
        <w:rPr>
          <w:color w:val="444444"/>
          <w:sz w:val="24"/>
          <w:szCs w:val="24"/>
        </w:rPr>
        <w:t>ногодетным</w:t>
      </w:r>
      <w:proofErr w:type="spellEnd"/>
      <w:r w:rsidR="00A46A5C" w:rsidRPr="00AB418B">
        <w:rPr>
          <w:color w:val="444444"/>
          <w:sz w:val="24"/>
          <w:szCs w:val="24"/>
        </w:rPr>
        <w:t xml:space="preserve"> 17 </w:t>
      </w:r>
      <w:proofErr w:type="spellStart"/>
      <w:r w:rsidR="00A46A5C" w:rsidRPr="00AB418B">
        <w:rPr>
          <w:color w:val="444444"/>
          <w:sz w:val="24"/>
          <w:szCs w:val="24"/>
        </w:rPr>
        <w:t>шт</w:t>
      </w:r>
      <w:proofErr w:type="spellEnd"/>
    </w:p>
    <w:p w:rsidR="00002BE2" w:rsidRPr="00AB418B" w:rsidRDefault="00002BE2" w:rsidP="00AB418B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>Конкретная проводимая работа:</w:t>
      </w:r>
    </w:p>
    <w:p w:rsidR="00002BE2" w:rsidRPr="00AB418B" w:rsidRDefault="00002BE2" w:rsidP="00AB418B">
      <w:pPr>
        <w:shd w:val="clear" w:color="auto" w:fill="FFFFFF"/>
        <w:spacing w:before="100" w:beforeAutospacing="1" w:after="100" w:afterAutospacing="1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 xml:space="preserve">– </w:t>
      </w:r>
      <w:r w:rsidR="00AB418B">
        <w:rPr>
          <w:color w:val="444444"/>
          <w:sz w:val="24"/>
          <w:szCs w:val="24"/>
        </w:rPr>
        <w:t xml:space="preserve">     </w:t>
      </w:r>
      <w:r w:rsidRPr="00AB418B">
        <w:rPr>
          <w:color w:val="444444"/>
          <w:sz w:val="24"/>
          <w:szCs w:val="24"/>
        </w:rPr>
        <w:t xml:space="preserve">работает </w:t>
      </w:r>
      <w:proofErr w:type="spellStart"/>
      <w:r w:rsidRPr="00AB418B">
        <w:rPr>
          <w:color w:val="444444"/>
          <w:sz w:val="24"/>
          <w:szCs w:val="24"/>
        </w:rPr>
        <w:t>ОиППН</w:t>
      </w:r>
      <w:proofErr w:type="spellEnd"/>
      <w:r w:rsidRPr="00AB418B">
        <w:rPr>
          <w:color w:val="444444"/>
          <w:sz w:val="24"/>
          <w:szCs w:val="24"/>
        </w:rPr>
        <w:t xml:space="preserve"> при администрации СП </w:t>
      </w:r>
      <w:r w:rsidR="00A46A5C" w:rsidRPr="00AB418B">
        <w:rPr>
          <w:color w:val="444444"/>
          <w:sz w:val="24"/>
          <w:szCs w:val="24"/>
        </w:rPr>
        <w:t xml:space="preserve">Бакаевский </w:t>
      </w:r>
      <w:r w:rsidRPr="00AB418B">
        <w:rPr>
          <w:color w:val="444444"/>
          <w:sz w:val="24"/>
          <w:szCs w:val="24"/>
        </w:rPr>
        <w:t>сельсовет, с посещениями на дому</w:t>
      </w:r>
      <w:proofErr w:type="gramStart"/>
      <w:r w:rsidRPr="00AB418B">
        <w:rPr>
          <w:color w:val="444444"/>
          <w:sz w:val="24"/>
          <w:szCs w:val="24"/>
        </w:rPr>
        <w:t>.</w:t>
      </w:r>
      <w:proofErr w:type="gramEnd"/>
      <w:r w:rsidRPr="00AB418B">
        <w:rPr>
          <w:color w:val="444444"/>
          <w:sz w:val="24"/>
          <w:szCs w:val="24"/>
        </w:rPr>
        <w:br/>
        <w:t xml:space="preserve">– </w:t>
      </w:r>
      <w:proofErr w:type="gramStart"/>
      <w:r w:rsidRPr="00AB418B">
        <w:rPr>
          <w:color w:val="444444"/>
          <w:sz w:val="24"/>
          <w:szCs w:val="24"/>
        </w:rPr>
        <w:t>р</w:t>
      </w:r>
      <w:proofErr w:type="gramEnd"/>
      <w:r w:rsidRPr="00AB418B">
        <w:rPr>
          <w:color w:val="444444"/>
          <w:sz w:val="24"/>
          <w:szCs w:val="24"/>
        </w:rPr>
        <w:t xml:space="preserve">аботает СПЦ при администрации СП </w:t>
      </w:r>
      <w:r w:rsidR="00A46A5C" w:rsidRPr="00AB418B">
        <w:rPr>
          <w:color w:val="444444"/>
          <w:sz w:val="24"/>
          <w:szCs w:val="24"/>
        </w:rPr>
        <w:t>Бакаевский</w:t>
      </w:r>
      <w:r w:rsidRPr="00AB418B">
        <w:rPr>
          <w:color w:val="444444"/>
          <w:sz w:val="24"/>
          <w:szCs w:val="24"/>
        </w:rPr>
        <w:t xml:space="preserve"> сельсовет.</w:t>
      </w:r>
      <w:r w:rsidRPr="00AB418B">
        <w:rPr>
          <w:color w:val="444444"/>
          <w:sz w:val="24"/>
          <w:szCs w:val="24"/>
        </w:rPr>
        <w:br/>
      </w:r>
      <w:r w:rsidRPr="00AB418B">
        <w:rPr>
          <w:color w:val="444444"/>
          <w:sz w:val="24"/>
          <w:szCs w:val="24"/>
        </w:rPr>
        <w:lastRenderedPageBreak/>
        <w:t xml:space="preserve">– с семьями, находящимися в социальном опасном положении, и, состоящими на учете </w:t>
      </w:r>
      <w:proofErr w:type="spellStart"/>
      <w:r w:rsidRPr="00AB418B">
        <w:rPr>
          <w:color w:val="444444"/>
          <w:sz w:val="24"/>
          <w:szCs w:val="24"/>
        </w:rPr>
        <w:t>ОиППН</w:t>
      </w:r>
      <w:proofErr w:type="spellEnd"/>
      <w:r w:rsidRPr="00AB418B">
        <w:rPr>
          <w:color w:val="444444"/>
          <w:sz w:val="24"/>
          <w:szCs w:val="24"/>
        </w:rPr>
        <w:t>, постоянно проводятся профилактические беседы с приглашением родителей и работников УУМ;</w:t>
      </w:r>
      <w:r w:rsidRPr="00AB418B">
        <w:rPr>
          <w:color w:val="444444"/>
          <w:sz w:val="24"/>
          <w:szCs w:val="24"/>
        </w:rPr>
        <w:br/>
        <w:t>– систематически проводятся рейды домой с целью контроля условий проживания несовершеннолетних, составляются акты ЖБУ.</w:t>
      </w:r>
      <w:r w:rsidRPr="00AB418B">
        <w:rPr>
          <w:color w:val="444444"/>
          <w:sz w:val="24"/>
          <w:szCs w:val="24"/>
        </w:rPr>
        <w:br/>
        <w:t>– совместно с педагогическими коллективами, участковым инспектором обсуждается состояние правонарушений среди подростков</w:t>
      </w:r>
      <w:proofErr w:type="gramStart"/>
      <w:r w:rsidRPr="00AB418B">
        <w:rPr>
          <w:color w:val="444444"/>
          <w:sz w:val="24"/>
          <w:szCs w:val="24"/>
        </w:rPr>
        <w:t>.</w:t>
      </w:r>
      <w:proofErr w:type="gramEnd"/>
      <w:r w:rsidRPr="00AB418B">
        <w:rPr>
          <w:color w:val="444444"/>
          <w:sz w:val="24"/>
          <w:szCs w:val="24"/>
        </w:rPr>
        <w:br/>
        <w:t xml:space="preserve">– </w:t>
      </w:r>
      <w:proofErr w:type="gramStart"/>
      <w:r w:rsidRPr="00AB418B">
        <w:rPr>
          <w:color w:val="444444"/>
          <w:sz w:val="24"/>
          <w:szCs w:val="24"/>
        </w:rPr>
        <w:t>о</w:t>
      </w:r>
      <w:proofErr w:type="gramEnd"/>
      <w:r w:rsidRPr="00AB418B">
        <w:rPr>
          <w:color w:val="444444"/>
          <w:sz w:val="24"/>
          <w:szCs w:val="24"/>
        </w:rPr>
        <w:t>рганизуются различные тематические мероприятия направленные на предупреждение правонарушений среди подростков.</w:t>
      </w:r>
      <w:r w:rsidRPr="00AB418B">
        <w:rPr>
          <w:color w:val="444444"/>
          <w:sz w:val="24"/>
          <w:szCs w:val="24"/>
        </w:rPr>
        <w:br/>
        <w:t>– контролируются родители подростков страдающих алкоголизмом</w:t>
      </w:r>
      <w:r w:rsidRPr="00AB418B">
        <w:rPr>
          <w:color w:val="444444"/>
          <w:sz w:val="24"/>
          <w:szCs w:val="24"/>
        </w:rPr>
        <w:br/>
        <w:t>– составлен график ДНД совместно с работниками школы, родителей.</w:t>
      </w:r>
    </w:p>
    <w:p w:rsidR="00002BE2" w:rsidRPr="00AB418B" w:rsidRDefault="00002BE2" w:rsidP="00AB418B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444444"/>
          <w:sz w:val="24"/>
          <w:szCs w:val="24"/>
        </w:rPr>
      </w:pPr>
      <w:r w:rsidRPr="00AB418B">
        <w:rPr>
          <w:color w:val="444444"/>
          <w:sz w:val="24"/>
          <w:szCs w:val="24"/>
        </w:rPr>
        <w:t xml:space="preserve">Управляющий делами администрации </w:t>
      </w:r>
      <w:r w:rsidR="00AB418B" w:rsidRPr="00AB418B">
        <w:rPr>
          <w:color w:val="444444"/>
          <w:sz w:val="24"/>
          <w:szCs w:val="24"/>
        </w:rPr>
        <w:t xml:space="preserve">                                            Г.Х.Сулейманова</w:t>
      </w:r>
    </w:p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C4"/>
    <w:rsid w:val="00002BE2"/>
    <w:rsid w:val="00045BCE"/>
    <w:rsid w:val="002D1170"/>
    <w:rsid w:val="00344000"/>
    <w:rsid w:val="004649C4"/>
    <w:rsid w:val="008147A2"/>
    <w:rsid w:val="00900D3F"/>
    <w:rsid w:val="00A46A5C"/>
    <w:rsid w:val="00AB418B"/>
    <w:rsid w:val="00B43796"/>
    <w:rsid w:val="00BB7CB9"/>
    <w:rsid w:val="00D97066"/>
    <w:rsid w:val="00DC7235"/>
    <w:rsid w:val="00E82F9F"/>
    <w:rsid w:val="00EF5B5B"/>
    <w:rsid w:val="00F4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5B"/>
  </w:style>
  <w:style w:type="paragraph" w:styleId="1">
    <w:name w:val="heading 1"/>
    <w:basedOn w:val="a"/>
    <w:next w:val="a"/>
    <w:link w:val="10"/>
    <w:uiPriority w:val="9"/>
    <w:qFormat/>
    <w:rsid w:val="00EF5B5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5B5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5B5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EF5B5B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EF5B5B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EF5B5B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F5B5B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EF5B5B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EF5B5B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B5B"/>
    <w:rPr>
      <w:sz w:val="24"/>
    </w:rPr>
  </w:style>
  <w:style w:type="character" w:customStyle="1" w:styleId="20">
    <w:name w:val="Заголовок 2 Знак"/>
    <w:basedOn w:val="a0"/>
    <w:link w:val="2"/>
    <w:rsid w:val="00EF5B5B"/>
    <w:rPr>
      <w:b/>
      <w:sz w:val="28"/>
    </w:rPr>
  </w:style>
  <w:style w:type="character" w:customStyle="1" w:styleId="30">
    <w:name w:val="Заголовок 3 Знак"/>
    <w:basedOn w:val="a0"/>
    <w:link w:val="3"/>
    <w:rsid w:val="00EF5B5B"/>
    <w:rPr>
      <w:rFonts w:ascii="Bash" w:hAnsi="Bash"/>
      <w:b/>
      <w:caps/>
      <w:sz w:val="22"/>
    </w:rPr>
  </w:style>
  <w:style w:type="character" w:customStyle="1" w:styleId="40">
    <w:name w:val="Заголовок 4 Знак"/>
    <w:basedOn w:val="a0"/>
    <w:link w:val="4"/>
    <w:rsid w:val="00EF5B5B"/>
    <w:rPr>
      <w:sz w:val="26"/>
    </w:rPr>
  </w:style>
  <w:style w:type="character" w:customStyle="1" w:styleId="50">
    <w:name w:val="Заголовок 5 Знак"/>
    <w:basedOn w:val="a0"/>
    <w:link w:val="5"/>
    <w:rsid w:val="00EF5B5B"/>
    <w:rPr>
      <w:sz w:val="26"/>
    </w:rPr>
  </w:style>
  <w:style w:type="character" w:customStyle="1" w:styleId="60">
    <w:name w:val="Заголовок 6 Знак"/>
    <w:basedOn w:val="a0"/>
    <w:link w:val="6"/>
    <w:rsid w:val="00EF5B5B"/>
    <w:rPr>
      <w:sz w:val="26"/>
    </w:rPr>
  </w:style>
  <w:style w:type="character" w:customStyle="1" w:styleId="70">
    <w:name w:val="Заголовок 7 Знак"/>
    <w:basedOn w:val="a0"/>
    <w:link w:val="7"/>
    <w:rsid w:val="00EF5B5B"/>
    <w:rPr>
      <w:sz w:val="26"/>
    </w:rPr>
  </w:style>
  <w:style w:type="character" w:customStyle="1" w:styleId="80">
    <w:name w:val="Заголовок 8 Знак"/>
    <w:basedOn w:val="a0"/>
    <w:link w:val="8"/>
    <w:rsid w:val="00EF5B5B"/>
    <w:rPr>
      <w:sz w:val="26"/>
    </w:rPr>
  </w:style>
  <w:style w:type="character" w:customStyle="1" w:styleId="90">
    <w:name w:val="Заголовок 9 Знак"/>
    <w:basedOn w:val="a0"/>
    <w:link w:val="9"/>
    <w:rsid w:val="00EF5B5B"/>
    <w:rPr>
      <w:sz w:val="24"/>
    </w:rPr>
  </w:style>
  <w:style w:type="character" w:styleId="a3">
    <w:name w:val="Emphasis"/>
    <w:basedOn w:val="a0"/>
    <w:qFormat/>
    <w:rsid w:val="00EF5B5B"/>
    <w:rPr>
      <w:i/>
      <w:iCs/>
    </w:rPr>
  </w:style>
  <w:style w:type="paragraph" w:styleId="a4">
    <w:name w:val="No Spacing"/>
    <w:uiPriority w:val="1"/>
    <w:qFormat/>
    <w:rsid w:val="00EF5B5B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649C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41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ogdanovski.ru/%d0%bd%d0%b0%d1%81%d0%b8%d0%bb%d0%b8%d0%b5-%d0%b2-%d1%81%d0%b5%d0%bc%d1%8c%d0%b5-%d0%b2%d0%b8%d0%b4%d1%8b-%d0%bf%d1%80%d0%b8%d1%87%d0%b8%d0%bd%d1%8b-%d0%bf%d1%80%d0%be%d1%84%d0%b8%d0%bb%d0%b0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10</cp:revision>
  <cp:lastPrinted>2018-08-23T05:06:00Z</cp:lastPrinted>
  <dcterms:created xsi:type="dcterms:W3CDTF">2018-07-31T10:27:00Z</dcterms:created>
  <dcterms:modified xsi:type="dcterms:W3CDTF">2018-08-23T05:07:00Z</dcterms:modified>
</cp:coreProperties>
</file>